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微软雅黑" w:hAnsi="微软雅黑" w:eastAsia="微软雅黑"/>
          <w:color w:val="2C7AFF"/>
          <w:sz w:val="32"/>
          <w:szCs w:val="32"/>
        </w:rPr>
      </w:pPr>
      <w:r>
        <w:rPr>
          <w:rFonts w:hint="eastAsia" w:ascii="微软雅黑" w:hAnsi="微软雅黑" w:eastAsia="微软雅黑"/>
          <w:color w:val="2C7AFF"/>
          <w:sz w:val="32"/>
          <w:szCs w:val="32"/>
        </w:rPr>
        <w:t>黑龙江省卫生计生委关于申报2017年度科研课题的通知</w:t>
      </w:r>
    </w:p>
    <w:p>
      <w:pPr>
        <w:widowControl/>
        <w:spacing w:line="420" w:lineRule="atLeast"/>
        <w:jc w:val="left"/>
        <w:rPr>
          <w:rFonts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各市（行署）卫生计生委，绥芬河市、抚远市卫生计生局，委直医疗卫生单位：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为做好2017年度省卫生计生委科研课题申报工作，现将有关事项通知如下：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5D5B5B"/>
          <w:kern w:val="0"/>
          <w:sz w:val="32"/>
          <w:szCs w:val="32"/>
        </w:rPr>
        <w:t>一、申报范围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包括重大疾病的诊断、防治关键技术研究；重大疫情、公共卫生和相关领域技术研究；医学应用基础和药物领域研究；卫生软科学研究以及面向县级公立医院、农村和城市社区的卫生计生适宜技术推广应用研究等（</w:t>
      </w:r>
      <w:r>
        <w:rPr>
          <w:rFonts w:hint="eastAsia" w:ascii="仿宋_GB2312" w:hAnsi="微软雅黑" w:eastAsia="仿宋_GB2312" w:cs="宋体"/>
          <w:b/>
          <w:bCs/>
          <w:color w:val="5D5B5B"/>
          <w:kern w:val="0"/>
          <w:sz w:val="32"/>
          <w:szCs w:val="32"/>
        </w:rPr>
        <w:t>不受理中医类项目</w:t>
      </w: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）。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5D5B5B"/>
          <w:kern w:val="0"/>
          <w:sz w:val="32"/>
          <w:szCs w:val="32"/>
        </w:rPr>
        <w:t>二、申报条件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5D5B5B"/>
          <w:kern w:val="0"/>
          <w:sz w:val="32"/>
          <w:szCs w:val="32"/>
        </w:rPr>
        <w:t>（一）申报单位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具有独立法人资格，有较好的科技实力和研究基础，能为课题任务的完成提供必要的条件保证的医疗卫生单位。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5D5B5B"/>
          <w:kern w:val="0"/>
          <w:sz w:val="32"/>
          <w:szCs w:val="32"/>
        </w:rPr>
        <w:t>（二）申请人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课题第一申请人必须是实际主持和从事该项研究工作，具有中级以上技术职称的在职卫生技术人员。每人限报1项。已承担国家、省部和厅局各级各类科研项目尚未结题者，本次不能再申报新的课题。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5D5B5B"/>
          <w:kern w:val="0"/>
          <w:sz w:val="32"/>
          <w:szCs w:val="32"/>
        </w:rPr>
        <w:t>三、申报要求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（一）申请者须填写《黑龙江省卫生计生委科研课题申请书（合同书）》（请登录“黑龙江省卫生和计划生育委员会”网站(</w:t>
      </w:r>
      <w:r>
        <w:fldChar w:fldCharType="begin"/>
      </w:r>
      <w:r>
        <w:instrText xml:space="preserve">HYPERLINK "http://www.hljwst.gov.cn/"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http:// www.hljhfpc.gov.cn</w:t>
      </w:r>
      <w:r>
        <w:fldChar w:fldCharType="end"/>
      </w: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)和“黑龙江省卫生科技教育综合管理平台”（</w:t>
      </w:r>
      <w:r>
        <w:fldChar w:fldCharType="begin"/>
      </w:r>
      <w:r>
        <w:instrText xml:space="preserve">HYPERLINK "http://hljcme.wsglw.net/"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http://heilongjiang.wsglw.net</w:t>
      </w:r>
      <w:r>
        <w:fldChar w:fldCharType="end"/>
      </w: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）查询或下载），要求A4型纸双面打印、复印，左侧装订成册，勿用塑料及彩色封皮，盖有红章的“原件”请在首页右上角注明。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（二）需提供查新检索证明。“查新检索证明”须由具备省级及以上查新检索资质的单位（见附件1）出具查新检索结果原件。涉及使用实验动物的课题，除在申请书上注明实验动物来源等情况外，必须出具医学实验动物和动物实验设施合格证书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（三）采取限额申报的方式，由各市（行署）卫生计生委、高等医学院校和委直医疗卫生单位按照所分配的限额数（见附件2）统一申报，不受理个人申请。请各归口单位认真组织，突出重点，严格把关，确保质量。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（四）课题申请书（合同书）要按照填表说明认真填写。 “研究领域”项要在5个备选领域中勾出一个。“所属学科”、“学科代码”要按照《国家标准学科分类与代码（GB/T 13745-92）》中规定的学科名称和代码统一填写。课题申请书（合同书）封面、简表及汇总表中的“研究领域”、“所属学科”、“学科代码”前后填写要一致。</w:t>
      </w:r>
      <w:r>
        <w:rPr>
          <w:rFonts w:hint="eastAsia" w:ascii="仿宋_GB2312" w:hAnsi="微软雅黑" w:eastAsia="仿宋_GB2312" w:cs="宋体"/>
          <w:b/>
          <w:bCs/>
          <w:color w:val="5D5B5B"/>
          <w:kern w:val="0"/>
          <w:sz w:val="32"/>
          <w:szCs w:val="32"/>
        </w:rPr>
        <w:t>项目材料一经报到省卫生计生委，经审核发现不符合申报要求的，将不再给予返回修改的机会，同时取消该项目参评资格。</w:t>
      </w:r>
    </w:p>
    <w:p>
      <w:pPr>
        <w:widowControl/>
        <w:spacing w:line="420" w:lineRule="atLeast"/>
        <w:ind w:firstLine="640"/>
        <w:jc w:val="left"/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附件：1、具备省级及以上查新检索资质的单位</w:t>
      </w:r>
    </w:p>
    <w:p>
      <w:pPr>
        <w:widowControl/>
        <w:spacing w:line="420" w:lineRule="atLeast"/>
        <w:ind w:firstLine="640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  <w:lang w:val="en-US" w:eastAsia="zh-CN"/>
        </w:rPr>
        <w:t xml:space="preserve">      2</w:t>
      </w: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、2017年度申报省卫生计生委科研课题</w:t>
      </w: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  <w:lang w:eastAsia="zh-CN"/>
        </w:rPr>
        <w:t>合同书</w:t>
      </w:r>
      <w:bookmarkStart w:id="0" w:name="_GoBack"/>
      <w:bookmarkEnd w:id="0"/>
    </w:p>
    <w:p>
      <w:pPr>
        <w:widowControl/>
        <w:spacing w:line="420" w:lineRule="atLeast"/>
        <w:jc w:val="lef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     </w:t>
      </w:r>
    </w:p>
    <w:p>
      <w:pPr>
        <w:widowControl/>
        <w:spacing w:line="420" w:lineRule="atLeast"/>
        <w:jc w:val="righ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黑龙江省卫生和计划生育委员会</w:t>
      </w:r>
    </w:p>
    <w:p>
      <w:pPr>
        <w:widowControl/>
        <w:spacing w:line="420" w:lineRule="atLeast"/>
        <w:jc w:val="right"/>
        <w:rPr>
          <w:rFonts w:hint="eastAsia" w:ascii="微软雅黑" w:hAnsi="微软雅黑" w:eastAsia="微软雅黑" w:cs="宋体"/>
          <w:color w:val="5D5B5B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5D5B5B"/>
          <w:kern w:val="0"/>
          <w:sz w:val="32"/>
          <w:szCs w:val="32"/>
        </w:rPr>
        <w:t>2017年2月9日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0687D"/>
    <w:rsid w:val="00230338"/>
    <w:rsid w:val="002A58B6"/>
    <w:rsid w:val="00C0687D"/>
    <w:rsid w:val="178633E7"/>
    <w:rsid w:val="682D6F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character" w:customStyle="1" w:styleId="5">
    <w:name w:val="apple-converted-space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1169</Characters>
  <Lines>9</Lines>
  <Paragraphs>2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2017-02-24T04:50:00Z</dcterms:created>
  <dc:creator>Administrator</dc:creator>
  <cp:lastModifiedBy>Administrator</cp:lastModifiedBy>
  <cp:lastPrinted>2017-03-13T01:29:03Z</cp:lastPrinted>
  <dcterms:modified xsi:type="dcterms:W3CDTF">2017-03-13T01:33:39Z</dcterms:modified>
  <dc:title>黑龙江省卫生计生委关于申报2017年度科研课题的通知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